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138A" w:rsidRDefault="00A1754E">
      <w:r>
        <w:t>Primjeri dobre prakse-Postavljanje akvarija</w:t>
      </w:r>
    </w:p>
    <w:p w:rsidR="007871A2" w:rsidRDefault="00A1754E" w:rsidP="007871A2">
      <w:r>
        <w:t>Učenici drugog i četvrtog razreda smjera veterinarski tehničar Medicinske škole u Rijeci svake godine postave školski akvarij sa slatkovodnim ribama.</w:t>
      </w:r>
      <w:r w:rsidR="007871A2">
        <w:t xml:space="preserve"> Cilj je ovog projekta povezati predmete veterinarske struke sa međupredmetnim temama</w:t>
      </w:r>
      <w:r w:rsidR="00970E13">
        <w:t>:</w:t>
      </w:r>
      <w:r w:rsidR="007871A2">
        <w:t xml:space="preserve"> osobni i socijalni razvoj,</w:t>
      </w:r>
      <w:r w:rsidR="00970E13">
        <w:t xml:space="preserve"> </w:t>
      </w:r>
      <w:r w:rsidR="007871A2">
        <w:t>učiti kako učiti i poduzetništvo.</w:t>
      </w:r>
    </w:p>
    <w:p w:rsidR="007871A2" w:rsidRDefault="007871A2" w:rsidP="007871A2">
      <w:r>
        <w:t xml:space="preserve">Plan rada i očekivanja od učenika: </w:t>
      </w:r>
      <w:r w:rsidR="00970E13">
        <w:t>U</w:t>
      </w:r>
      <w:r>
        <w:t>čenici moraju oprati</w:t>
      </w:r>
      <w:r w:rsidR="00970E13">
        <w:t xml:space="preserve"> školski akvarij</w:t>
      </w:r>
      <w:r>
        <w:t xml:space="preserve">, pripremiti </w:t>
      </w:r>
      <w:r w:rsidR="00970E13">
        <w:t xml:space="preserve">ga </w:t>
      </w:r>
      <w:r>
        <w:t>za nove hladnovodne ribe</w:t>
      </w:r>
      <w:r w:rsidR="00970E13">
        <w:t>,</w:t>
      </w:r>
      <w:r>
        <w:t xml:space="preserve"> kupiti </w:t>
      </w:r>
      <w:r w:rsidR="00970E13">
        <w:t>one</w:t>
      </w:r>
      <w:r>
        <w:t xml:space="preserve"> koje su kompatibilne i onaj broj</w:t>
      </w:r>
      <w:r w:rsidR="00970E13">
        <w:t xml:space="preserve"> riba</w:t>
      </w:r>
      <w:r>
        <w:t xml:space="preserve"> koji odgovara količini od 50 litara vode. Prvi dan učenici su podijeljeni u 5 grupa po 4 učenika i od njih se očekuje da očiste akvarij sa dozvoljenim sredstvima </w:t>
      </w:r>
      <w:r w:rsidR="00970E13">
        <w:t xml:space="preserve">i </w:t>
      </w:r>
      <w:r>
        <w:t xml:space="preserve">zatim </w:t>
      </w:r>
      <w:r w:rsidR="00970E13">
        <w:t xml:space="preserve">dodaju </w:t>
      </w:r>
      <w:r>
        <w:t>pijesak i ukrasno svjetlo u akvarij. Nakon toga ga pune sa vodom koja se tretira sa sredstvima koja ubrzavaju proces „zrenja vode“ . Voda mora stajati u akvariju najmanje 7 dana, a cijelo to vrijeme učenici prate tijek i skupljaju dobrotvorno novac za kupnju ribica. Nakon 7 dana odlaze u kupovinu i postavljaju ribe u akvarij</w:t>
      </w:r>
      <w:r w:rsidR="00A41D4B">
        <w:t>. Učenici su se usaglasili i kupili 2 Zlatne ribice i 2 crne Pajčolanke. Oni ih</w:t>
      </w:r>
      <w:r>
        <w:t xml:space="preserve"> hrane i cijelo vrijeme se brinu za njih</w:t>
      </w:r>
      <w:r w:rsidR="00E01117">
        <w:t>.</w:t>
      </w:r>
      <w:r>
        <w:t xml:space="preserve"> Na ovaj način učenja ističu vrijednosti međupredmetne teme „osobni i socijalni razvoj“, a to je:</w:t>
      </w:r>
      <w:r w:rsidR="00970E13">
        <w:t xml:space="preserve"> </w:t>
      </w:r>
      <w:bookmarkStart w:id="0" w:name="_GoBack"/>
      <w:bookmarkEnd w:id="0"/>
      <w:r>
        <w:t>odgovorno ponašanje prema sebi i drugima. Ova tema podrazumijeva odnose međusobnog uvažavanja i aktivno sudjelovanje svih sudionika u ovom procesu. Uključivanjem učenika na ovakav način u proces učenja kod njih gradimo samopoštovanje, razvijamo samopouzdanje i razvijamo osjećaj vlastite sigurnosti. Kompetencija „učiti kako učiti“ u ovom slučaju podrazumijeva sposobnost rješavanja problema, razumijevanja informacija koje su primjeljive u životnim situacijama</w:t>
      </w:r>
      <w:r w:rsidR="00970E13">
        <w:t xml:space="preserve"> kao n</w:t>
      </w:r>
      <w:r>
        <w:t>pr</w:t>
      </w:r>
      <w:r w:rsidR="00970E13">
        <w:t>;</w:t>
      </w:r>
      <w:r>
        <w:t xml:space="preserve"> želimo sami postaviti akvarij u svo</w:t>
      </w:r>
      <w:r w:rsidR="00970E13">
        <w:t>je</w:t>
      </w:r>
      <w:r>
        <w:t>m domu.</w:t>
      </w:r>
      <w:r w:rsidR="00970E13">
        <w:t xml:space="preserve"> </w:t>
      </w:r>
      <w:r>
        <w:t>Kompetencija poduzetništvo u ovom slučaju se očitovala u razvijanju ekonomske i financijske pismenosti</w:t>
      </w:r>
      <w:r w:rsidR="00970E13">
        <w:t xml:space="preserve"> na način da učenici</w:t>
      </w:r>
      <w:r>
        <w:t xml:space="preserve"> moraju sami raspolagati novcem i razvijati komunikacijske i prezentacijske vještine.</w:t>
      </w:r>
      <w:r w:rsidR="00970E13">
        <w:t xml:space="preserve"> </w:t>
      </w:r>
      <w:r>
        <w:t>Unutar teme poduzetništvo razvijamo kod učenika sposobnost timskog rada,</w:t>
      </w:r>
      <w:r w:rsidR="00970E13">
        <w:t xml:space="preserve"> </w:t>
      </w:r>
      <w:r>
        <w:t xml:space="preserve">organizacijske i upravljačke sposobnosti koje će </w:t>
      </w:r>
      <w:r w:rsidR="00970E13">
        <w:t>im</w:t>
      </w:r>
      <w:r>
        <w:t xml:space="preserve"> u koristiti u svijetu rada i poslovanja.</w:t>
      </w:r>
    </w:p>
    <w:p w:rsidR="007871A2" w:rsidRDefault="007871A2"/>
    <w:sectPr w:rsidR="007871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73F"/>
    <w:rsid w:val="007871A2"/>
    <w:rsid w:val="00874C65"/>
    <w:rsid w:val="008C6195"/>
    <w:rsid w:val="0095600D"/>
    <w:rsid w:val="00970E13"/>
    <w:rsid w:val="00A1754E"/>
    <w:rsid w:val="00A41D4B"/>
    <w:rsid w:val="00E01117"/>
    <w:rsid w:val="00F63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0DDAF5"/>
  <w15:docId w15:val="{13052FDC-D806-4787-82A4-A4430E1E5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BOŽICA</dc:creator>
  <cp:lastModifiedBy>Renata</cp:lastModifiedBy>
  <cp:revision>2</cp:revision>
  <dcterms:created xsi:type="dcterms:W3CDTF">2020-02-15T18:19:00Z</dcterms:created>
  <dcterms:modified xsi:type="dcterms:W3CDTF">2020-02-15T18:19:00Z</dcterms:modified>
</cp:coreProperties>
</file>