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CFADF" w14:textId="1E3B7065" w:rsidR="001C45B9" w:rsidRPr="001C45B9" w:rsidRDefault="001C45B9" w:rsidP="001C45B9">
      <w:pPr>
        <w:spacing w:line="360" w:lineRule="auto"/>
        <w:ind w:left="708"/>
        <w:jc w:val="center"/>
        <w:rPr>
          <w:rFonts w:ascii="Verdana" w:eastAsia="+mn-ea" w:hAnsi="Verdana" w:cs="+mn-cs"/>
          <w:color w:val="000000"/>
          <w:sz w:val="28"/>
          <w:szCs w:val="28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</w:pPr>
      <w:r w:rsidRPr="001C45B9">
        <w:rPr>
          <w:rFonts w:ascii="Verdana" w:eastAsia="+mn-ea" w:hAnsi="Verdana" w:cs="+mn-cs"/>
          <w:color w:val="000000"/>
          <w:sz w:val="28"/>
          <w:szCs w:val="28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 xml:space="preserve">Primjer </w:t>
      </w:r>
      <w:proofErr w:type="spellStart"/>
      <w:r w:rsidRPr="001C45B9">
        <w:rPr>
          <w:rFonts w:ascii="Verdana" w:eastAsia="+mn-ea" w:hAnsi="Verdana" w:cs="+mn-cs"/>
          <w:color w:val="000000"/>
          <w:sz w:val="28"/>
          <w:szCs w:val="28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>samovr</w:t>
      </w:r>
      <w:r w:rsidR="00BF33CE">
        <w:rPr>
          <w:rFonts w:ascii="Verdana" w:eastAsia="+mn-ea" w:hAnsi="Verdana" w:cs="+mn-cs"/>
          <w:color w:val="000000"/>
          <w:sz w:val="28"/>
          <w:szCs w:val="28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>j</w:t>
      </w:r>
      <w:r w:rsidRPr="001C45B9">
        <w:rPr>
          <w:rFonts w:ascii="Verdana" w:eastAsia="+mn-ea" w:hAnsi="Verdana" w:cs="+mn-cs"/>
          <w:color w:val="000000"/>
          <w:sz w:val="28"/>
          <w:szCs w:val="28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>e</w:t>
      </w:r>
      <w:r w:rsidR="00BF33CE">
        <w:rPr>
          <w:rFonts w:ascii="Verdana" w:eastAsia="+mn-ea" w:hAnsi="Verdana" w:cs="+mn-cs"/>
          <w:color w:val="000000"/>
          <w:sz w:val="28"/>
          <w:szCs w:val="28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>d</w:t>
      </w:r>
      <w:r w:rsidRPr="001C45B9">
        <w:rPr>
          <w:rFonts w:ascii="Verdana" w:eastAsia="+mn-ea" w:hAnsi="Verdana" w:cs="+mn-cs"/>
          <w:color w:val="000000"/>
          <w:sz w:val="28"/>
          <w:szCs w:val="28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>novanja</w:t>
      </w:r>
      <w:proofErr w:type="spellEnd"/>
      <w:r w:rsidRPr="001C45B9">
        <w:rPr>
          <w:rFonts w:ascii="Verdana" w:eastAsia="+mn-ea" w:hAnsi="Verdana" w:cs="+mn-cs"/>
          <w:color w:val="000000"/>
          <w:sz w:val="28"/>
          <w:szCs w:val="28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 xml:space="preserve"> za nastavnike</w:t>
      </w:r>
    </w:p>
    <w:p w14:paraId="5C9BADAD" w14:textId="77777777" w:rsidR="001C45B9" w:rsidRDefault="001C45B9" w:rsidP="001C45B9">
      <w:pPr>
        <w:spacing w:line="360" w:lineRule="auto"/>
        <w:ind w:left="708"/>
        <w:rPr>
          <w:rFonts w:ascii="Verdana" w:eastAsia="+mn-ea" w:hAnsi="Verdana" w:cs="+mn-cs"/>
          <w:color w:val="000000"/>
          <w:sz w:val="20"/>
          <w:szCs w:val="20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</w:pPr>
    </w:p>
    <w:p w14:paraId="46EDF77F" w14:textId="46A8E11B" w:rsidR="001C45B9" w:rsidRPr="001C45B9" w:rsidRDefault="001C45B9" w:rsidP="001C45B9">
      <w:pPr>
        <w:spacing w:line="360" w:lineRule="auto"/>
        <w:ind w:left="708"/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</w:pPr>
      <w:r w:rsidRPr="001C45B9"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 xml:space="preserve">Svaki nastavnik se može </w:t>
      </w:r>
      <w:proofErr w:type="spellStart"/>
      <w:r w:rsidRPr="001C45B9"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>samovr</w:t>
      </w:r>
      <w:r w:rsidR="00A47C9A"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>j</w:t>
      </w:r>
      <w:r w:rsidRPr="001C45B9"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>ednovati</w:t>
      </w:r>
      <w:proofErr w:type="spellEnd"/>
      <w:r w:rsidRPr="001C45B9"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 xml:space="preserve"> u područjima planiranja i programiranja, izvedbi nastave, odgojnom stilu i stvaranju pozitivnog ozračja kao i u vrednovanju nastave i stručnog razvoja.</w:t>
      </w:r>
    </w:p>
    <w:p w14:paraId="323C908A" w14:textId="77777777" w:rsidR="001C45B9" w:rsidRPr="001C45B9" w:rsidRDefault="001C45B9" w:rsidP="001C45B9">
      <w:pPr>
        <w:spacing w:line="360" w:lineRule="auto"/>
        <w:ind w:firstLine="708"/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</w:pPr>
      <w:r w:rsidRPr="001C45B9"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>Pitanja za samoprocjenu nastavnika mogu biti:</w:t>
      </w:r>
    </w:p>
    <w:p w14:paraId="5881C9F6" w14:textId="77777777" w:rsidR="001C45B9" w:rsidRPr="001C45B9" w:rsidRDefault="001C45B9" w:rsidP="001C45B9">
      <w:pPr>
        <w:spacing w:line="360" w:lineRule="auto"/>
        <w:ind w:firstLine="708"/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</w:pPr>
      <w:r w:rsidRPr="001C45B9"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>Koje uloge u poučavanju mi pružaju najviše zadovoljstva?</w:t>
      </w:r>
    </w:p>
    <w:p w14:paraId="390A90F7" w14:textId="77777777" w:rsidR="001C45B9" w:rsidRDefault="001C45B9" w:rsidP="001C45B9">
      <w:pPr>
        <w:spacing w:line="360" w:lineRule="auto"/>
        <w:ind w:left="708"/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</w:pPr>
      <w:r w:rsidRPr="001C45B9"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>Koja područja poučavanja procjenjujem važnim, ali nisam zadovoljan i zbog čega?</w:t>
      </w:r>
    </w:p>
    <w:p w14:paraId="22919AD3" w14:textId="27AA1F52" w:rsidR="001C45B9" w:rsidRPr="001C45B9" w:rsidRDefault="001C45B9" w:rsidP="001C45B9">
      <w:pPr>
        <w:spacing w:line="360" w:lineRule="auto"/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</w:pPr>
      <w:r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 xml:space="preserve">         </w:t>
      </w:r>
      <w:r w:rsidRPr="001C45B9"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>Htio</w:t>
      </w:r>
      <w:r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 xml:space="preserve"> </w:t>
      </w:r>
      <w:r w:rsidRPr="001C45B9"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>bih se uključiti u__________ zbog___________________!</w:t>
      </w:r>
    </w:p>
    <w:p w14:paraId="46ED658C" w14:textId="77777777" w:rsidR="001C45B9" w:rsidRPr="001C45B9" w:rsidRDefault="001C45B9" w:rsidP="001C45B9">
      <w:pPr>
        <w:spacing w:line="360" w:lineRule="auto"/>
        <w:ind w:firstLine="708"/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</w:pPr>
      <w:r w:rsidRPr="001C45B9"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>Postoje li područja u kojima bih htio savjet  i koja su to?</w:t>
      </w:r>
    </w:p>
    <w:p w14:paraId="1C5D7DFC" w14:textId="77777777" w:rsidR="001C45B9" w:rsidRPr="001C45B9" w:rsidRDefault="001C45B9" w:rsidP="001C45B9">
      <w:pPr>
        <w:spacing w:line="360" w:lineRule="auto"/>
        <w:ind w:firstLine="708"/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</w:pPr>
      <w:r w:rsidRPr="001C45B9"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>Koja bih područja htio razvijati?</w:t>
      </w:r>
    </w:p>
    <w:p w14:paraId="49B6E305" w14:textId="77777777" w:rsidR="001C45B9" w:rsidRPr="001C45B9" w:rsidRDefault="001C45B9" w:rsidP="001C45B9">
      <w:pPr>
        <w:spacing w:line="360" w:lineRule="auto"/>
        <w:ind w:firstLine="708"/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</w:pPr>
      <w:r w:rsidRPr="001C45B9"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>Kakva mi je podrška potrebna kako bih to ostvario?</w:t>
      </w:r>
    </w:p>
    <w:p w14:paraId="083012AF" w14:textId="319C55FB" w:rsidR="001C45B9" w:rsidRPr="001C45B9" w:rsidRDefault="001C45B9" w:rsidP="001C45B9">
      <w:pPr>
        <w:spacing w:line="360" w:lineRule="auto"/>
        <w:ind w:firstLine="708"/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</w:pPr>
      <w:r w:rsidRPr="001C45B9"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>Kako znati idem li u pravom smjeru?</w:t>
      </w:r>
    </w:p>
    <w:p w14:paraId="37496B36" w14:textId="13C494D5" w:rsidR="001C45B9" w:rsidRDefault="001C45B9" w:rsidP="001C45B9">
      <w:pPr>
        <w:spacing w:line="360" w:lineRule="auto"/>
        <w:ind w:firstLine="708"/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</w:pPr>
      <w:r w:rsidRPr="001C45B9"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  <w:t>Imam li dovoljno vremena za ostvarenje ciljeva?</w:t>
      </w:r>
    </w:p>
    <w:p w14:paraId="0B861D28" w14:textId="559B4F68" w:rsidR="00BF33CE" w:rsidRDefault="00BF33CE" w:rsidP="001C45B9">
      <w:pPr>
        <w:spacing w:line="360" w:lineRule="auto"/>
        <w:ind w:firstLine="708"/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85C84D" wp14:editId="26E53183">
            <wp:simplePos x="0" y="0"/>
            <wp:positionH relativeFrom="column">
              <wp:posOffset>395605</wp:posOffset>
            </wp:positionH>
            <wp:positionV relativeFrom="paragraph">
              <wp:posOffset>34925</wp:posOffset>
            </wp:positionV>
            <wp:extent cx="4267200" cy="2209800"/>
            <wp:effectExtent l="0" t="0" r="0" b="0"/>
            <wp:wrapSquare wrapText="bothSides"/>
            <wp:docPr id="1" name="Slika 1" descr="Group of People Sitting Near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p of People Sitting Near Tab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9B8E8" w14:textId="5630F166" w:rsidR="00BF33CE" w:rsidRPr="001C45B9" w:rsidRDefault="00BF33CE" w:rsidP="001C45B9">
      <w:pPr>
        <w:spacing w:line="360" w:lineRule="auto"/>
        <w:ind w:firstLine="708"/>
        <w:rPr>
          <w:rFonts w:ascii="Verdana" w:eastAsia="+mn-ea" w:hAnsi="Verdana" w:cs="+mn-cs"/>
          <w:color w:val="000000"/>
          <w:sz w:val="24"/>
          <w:szCs w:val="24"/>
          <w:lang w:eastAsia="hr-HR"/>
          <w14:shadow w14:blurRad="38100" w14:dist="38100" w14:dir="2700000" w14:sx="100000" w14:sy="100000" w14:kx="0" w14:ky="0" w14:algn="tl">
            <w14:srgbClr w14:val="FFFFFF"/>
          </w14:shadow>
        </w:rPr>
      </w:pPr>
    </w:p>
    <w:p w14:paraId="4E071FDE" w14:textId="1ABEECE0" w:rsidR="00BD351E" w:rsidRDefault="00BD351E"/>
    <w:sectPr w:rsidR="00BD3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AD"/>
    <w:rsid w:val="001C45B9"/>
    <w:rsid w:val="005E7BAD"/>
    <w:rsid w:val="00A47C9A"/>
    <w:rsid w:val="00BD351E"/>
    <w:rsid w:val="00BF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1539"/>
  <w15:chartTrackingRefBased/>
  <w15:docId w15:val="{D49476E6-C20B-4770-A0F2-B5DB4537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5B9"/>
    <w:pPr>
      <w:spacing w:after="200" w:line="276" w:lineRule="auto"/>
      <w:jc w:val="both"/>
    </w:pPr>
    <w:rPr>
      <w:rFonts w:ascii="Times New Roman" w:eastAsia="Calibri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Popović</dc:creator>
  <cp:keywords/>
  <dc:description/>
  <cp:lastModifiedBy>Gordana Popović</cp:lastModifiedBy>
  <cp:revision>4</cp:revision>
  <dcterms:created xsi:type="dcterms:W3CDTF">2020-12-18T13:16:00Z</dcterms:created>
  <dcterms:modified xsi:type="dcterms:W3CDTF">2020-12-20T16:46:00Z</dcterms:modified>
</cp:coreProperties>
</file>